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F2B29" w:rsidRDefault="0058796B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1447800" cy="1000125"/>
                <wp:effectExtent l="0" t="0" r="0" b="95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96B" w:rsidRDefault="0058796B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1304925" cy="1304925"/>
                                  <wp:effectExtent l="0" t="0" r="9525" b="9525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8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492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4.9pt;width:114pt;height:7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4AKAIAACIEAAAOAAAAZHJzL2Uyb0RvYy54bWysU0uO2zAM3RfoHQTtG3+QNDNGnME00xQF&#10;ph8g7QFkSbaFyqIrKbGTg/UCvVgpOZNJ211RLwTSJB/JR3J1N3aaHKR1CkxJs1lKiTQchDJNSb9+&#10;2b66ocR5ZgTTYGRJj9LRu/XLF6uhL2QOLWghLUEQ44qhL2nrfV8kieOt7JibQS8NGmuwHfOo2iYR&#10;lg2I3ukkT9PXyQBW9Ba4dA7/PkxGuo74dS25/1TXTnqiS4q1+fja+FbhTdYrVjSW9a3i5zLYP1TR&#10;MWUw6QXqgXlG9lb9BdUpbsFB7WccugTqWnEZe8BusvSPbnYt62XsBclx/YUm9/9g+cfDZ0uUKGme&#10;LSkxrMMh7U4/fxxkI6CCE8kDR0PvCnTd9ejsxzcw4qxjv65/BP7NEQOblplG3lsLQyuZwBqzEJlc&#10;hU44LoBUwwcQmIrtPUSgsbZdIBApIYiOszpe5iNHT3hIOZ8vb1I0cbRlaZpm+SLmYMVTeG+dfyeh&#10;I0EoqcUFiPDs8Oh8KIcVTy4hmwOtxFZpHRXbVBttyYHhsmzjd0b/zU0bMpT0doG5Q5SBEB/3qFMe&#10;l1mrrqRYJn4hnBWBjrdGRNkzpScZK9HmzE+gZCLHj9WIjoG0CsQRmbIwLS0eGQot2BMlAy5sSd33&#10;PbOSEv3eINu3yE7Y8KjMF8scFXttqa4tzHCEKqmnZBI3Pl7F1NE9TqVWka/nSs614iJGGs9HEzb9&#10;Wo9ez6e9/gUAAP//AwBQSwMEFAAGAAgAAAAhAC/xdTTaAAAABgEAAA8AAABkcnMvZG93bnJldi54&#10;bWxMj0FPg0AUhO8m/ofNa+LF2EVUaJGlURNNr639AQ94BVL2LWG3hf57nyc9TmYy802+mW2vLjT6&#10;zrGBx2UEirhydceNgcP358MKlA/INfaOycCVPGyK25scs9pNvKPLPjRKSthnaKANYci09lVLFv3S&#10;DcTiHd1oMYgcG12POEm57XUcRYm22LEstDjQR0vVaX+2Bo7b6f5lPZVf4ZDunpN37NLSXY25W8xv&#10;r6ACzeEvDL/4gg6FMJXuzLVXvQE5EgysBV/MOF6JLiWVpE+gi1z/xy9+AAAA//8DAFBLAQItABQA&#10;BgAIAAAAIQC2gziS/gAAAOEBAAATAAAAAAAAAAAAAAAAAAAAAABbQ29udGVudF9UeXBlc10ueG1s&#10;UEsBAi0AFAAGAAgAAAAhADj9If/WAAAAlAEAAAsAAAAAAAAAAAAAAAAALwEAAF9yZWxzLy5yZWxz&#10;UEsBAi0AFAAGAAgAAAAhANCEzgAoAgAAIgQAAA4AAAAAAAAAAAAAAAAALgIAAGRycy9lMm9Eb2Mu&#10;eG1sUEsBAi0AFAAGAAgAAAAhAC/xdTTaAAAABgEAAA8AAAAAAAAAAAAAAAAAggQAAGRycy9kb3du&#10;cmV2LnhtbFBLBQYAAAAABAAEAPMAAACJBQAAAAA=&#10;" stroked="f">
                <v:textbox>
                  <w:txbxContent>
                    <w:p w:rsidR="0058796B" w:rsidRDefault="0058796B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1304925" cy="1304925"/>
                            <wp:effectExtent l="0" t="0" r="9525" b="9525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8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4925" cy="1304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8796B" w:rsidRDefault="0058796B"/>
    <w:p w:rsidR="0058796B" w:rsidRDefault="0058796B"/>
    <w:tbl>
      <w:tblPr>
        <w:tblpPr w:leftFromText="141" w:rightFromText="141" w:vertAnchor="page" w:horzAnchor="margin" w:tblpXSpec="center" w:tblpY="2506"/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1276"/>
        <w:gridCol w:w="4667"/>
      </w:tblGrid>
      <w:tr w:rsidR="0058796B" w:rsidRPr="009F2B29" w:rsidTr="0058796B">
        <w:trPr>
          <w:trHeight w:val="49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796B" w:rsidRPr="009F2B29" w:rsidRDefault="0058796B" w:rsidP="00587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9F2B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JÓTÁLLÁSI JEGY</w:t>
            </w:r>
          </w:p>
        </w:tc>
      </w:tr>
      <w:tr w:rsidR="0058796B" w:rsidRPr="009F2B29" w:rsidTr="0058796B">
        <w:trPr>
          <w:trHeight w:val="499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6B" w:rsidRPr="009F2B29" w:rsidRDefault="0058796B" w:rsidP="00587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F2B2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Vállalkozás neve: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796B" w:rsidRPr="009F2B29" w:rsidRDefault="0058796B" w:rsidP="00587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F2B2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Göblyös János egyéni vál</w:t>
            </w:r>
            <w:r w:rsidR="00C90DA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lalkozó (Egyedi Karórák</w:t>
            </w:r>
            <w:r w:rsidRPr="009F2B2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)</w:t>
            </w:r>
          </w:p>
        </w:tc>
      </w:tr>
      <w:tr w:rsidR="0058796B" w:rsidRPr="009F2B29" w:rsidTr="0058796B">
        <w:trPr>
          <w:trHeight w:val="499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6B" w:rsidRPr="009F2B29" w:rsidRDefault="0058796B" w:rsidP="00587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F2B2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Vállalkozás címe: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796B" w:rsidRPr="009F2B29" w:rsidRDefault="0058796B" w:rsidP="00587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F2B2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5081 Szajol Szolnoki út 22.</w:t>
            </w:r>
          </w:p>
        </w:tc>
      </w:tr>
      <w:tr w:rsidR="0058796B" w:rsidRPr="009F2B29" w:rsidTr="0058796B">
        <w:trPr>
          <w:trHeight w:val="499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6B" w:rsidRPr="009F2B29" w:rsidRDefault="0058796B" w:rsidP="00587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F2B2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Elérhetőség: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796B" w:rsidRPr="009F2B29" w:rsidRDefault="009D58E2" w:rsidP="005879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8" w:history="1">
              <w:r w:rsidR="0058796B" w:rsidRPr="009F2B29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egyediorakgp@gmail.com   +36 70 945 0946</w:t>
              </w:r>
            </w:hyperlink>
          </w:p>
        </w:tc>
      </w:tr>
      <w:tr w:rsidR="0058796B" w:rsidRPr="009F2B29" w:rsidTr="0058796B">
        <w:trPr>
          <w:trHeight w:val="499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6B" w:rsidRPr="009F2B29" w:rsidRDefault="0058796B" w:rsidP="00587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F2B2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Termék megnevezése, típusa: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796B" w:rsidRPr="009F2B29" w:rsidRDefault="0058796B" w:rsidP="00587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F2B2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796B" w:rsidRPr="009F2B29" w:rsidTr="0058796B">
        <w:trPr>
          <w:trHeight w:val="499"/>
        </w:trPr>
        <w:tc>
          <w:tcPr>
            <w:tcW w:w="43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6B" w:rsidRPr="009F2B29" w:rsidRDefault="0058796B" w:rsidP="00587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F2B2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Gyártó neve (ha nem azonos a vállalkozással):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796B" w:rsidRPr="009F2B29" w:rsidRDefault="0058796B" w:rsidP="00587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F2B2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796B" w:rsidRPr="009F2B29" w:rsidTr="0058796B">
        <w:trPr>
          <w:trHeight w:val="499"/>
        </w:trPr>
        <w:tc>
          <w:tcPr>
            <w:tcW w:w="43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6B" w:rsidRPr="009F2B29" w:rsidRDefault="0058796B" w:rsidP="00587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F2B2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Termék gyártási száma (amennyiben van):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796B" w:rsidRPr="009F2B29" w:rsidRDefault="0058796B" w:rsidP="00587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F2B2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796B" w:rsidRPr="009F2B29" w:rsidTr="0058796B">
        <w:trPr>
          <w:trHeight w:val="499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6B" w:rsidRPr="009F2B29" w:rsidRDefault="0058796B" w:rsidP="00587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F2B2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Csomagfeladás dátuma: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796B" w:rsidRPr="009F2B29" w:rsidRDefault="0058796B" w:rsidP="00587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F2B2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8796B" w:rsidRPr="009F2B29" w:rsidTr="0058796B">
        <w:trPr>
          <w:trHeight w:val="499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6B" w:rsidRPr="009F2B29" w:rsidRDefault="0058796B" w:rsidP="00587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F2B2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Számla sorszáma: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796B" w:rsidRPr="009F2B29" w:rsidRDefault="0058796B" w:rsidP="00587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F2B2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58796B" w:rsidRDefault="0058796B"/>
    <w:p w:rsidR="009F2B29" w:rsidRDefault="009F2B29" w:rsidP="0058796B">
      <w:pPr>
        <w:spacing w:after="0" w:line="240" w:lineRule="auto"/>
      </w:pPr>
    </w:p>
    <w:p w:rsidR="0058796B" w:rsidRDefault="0058796B" w:rsidP="0058796B">
      <w:pPr>
        <w:spacing w:after="0" w:line="240" w:lineRule="auto"/>
      </w:pPr>
    </w:p>
    <w:p w:rsidR="0058796B" w:rsidRDefault="0058796B" w:rsidP="0058796B">
      <w:pPr>
        <w:spacing w:after="0" w:line="240" w:lineRule="auto"/>
      </w:pPr>
    </w:p>
    <w:p w:rsidR="0058796B" w:rsidRDefault="0058796B" w:rsidP="0058796B">
      <w:pPr>
        <w:spacing w:after="0" w:line="240" w:lineRule="auto"/>
      </w:pPr>
    </w:p>
    <w:p w:rsidR="0058796B" w:rsidRDefault="0058796B" w:rsidP="0058796B">
      <w:pPr>
        <w:spacing w:after="0" w:line="240" w:lineRule="auto"/>
      </w:pPr>
    </w:p>
    <w:p w:rsidR="0058796B" w:rsidRDefault="0058796B" w:rsidP="0058796B">
      <w:pPr>
        <w:spacing w:after="0" w:line="240" w:lineRule="auto"/>
      </w:pPr>
    </w:p>
    <w:p w:rsidR="0058796B" w:rsidRDefault="0058796B" w:rsidP="0058796B">
      <w:pPr>
        <w:spacing w:after="0" w:line="240" w:lineRule="auto"/>
      </w:pPr>
    </w:p>
    <w:p w:rsidR="0058796B" w:rsidRDefault="0058796B" w:rsidP="0058796B">
      <w:pPr>
        <w:spacing w:after="0" w:line="240" w:lineRule="auto"/>
      </w:pPr>
    </w:p>
    <w:p w:rsidR="0058796B" w:rsidRDefault="0058796B" w:rsidP="0058796B">
      <w:pPr>
        <w:spacing w:after="0" w:line="240" w:lineRule="auto"/>
      </w:pPr>
    </w:p>
    <w:p w:rsidR="0058796B" w:rsidRDefault="0058796B" w:rsidP="0058796B">
      <w:pPr>
        <w:spacing w:after="0" w:line="240" w:lineRule="auto"/>
      </w:pPr>
    </w:p>
    <w:p w:rsidR="0058796B" w:rsidRDefault="0058796B" w:rsidP="0058796B">
      <w:pPr>
        <w:spacing w:after="0" w:line="240" w:lineRule="auto"/>
      </w:pPr>
    </w:p>
    <w:p w:rsidR="0058796B" w:rsidRDefault="0058796B" w:rsidP="0058796B">
      <w:pPr>
        <w:spacing w:after="0" w:line="240" w:lineRule="auto"/>
      </w:pPr>
    </w:p>
    <w:p w:rsidR="0058796B" w:rsidRDefault="0058796B" w:rsidP="0058796B">
      <w:pPr>
        <w:spacing w:after="0" w:line="240" w:lineRule="auto"/>
      </w:pPr>
    </w:p>
    <w:p w:rsidR="0058796B" w:rsidRDefault="0058796B" w:rsidP="0058796B">
      <w:pPr>
        <w:spacing w:after="0" w:line="240" w:lineRule="auto"/>
      </w:pPr>
    </w:p>
    <w:p w:rsidR="0058796B" w:rsidRDefault="0058796B" w:rsidP="0058796B">
      <w:pPr>
        <w:spacing w:after="0" w:line="240" w:lineRule="auto"/>
      </w:pPr>
    </w:p>
    <w:p w:rsidR="0058796B" w:rsidRDefault="0058796B" w:rsidP="0058796B">
      <w:pPr>
        <w:spacing w:after="0" w:line="240" w:lineRule="auto"/>
      </w:pPr>
    </w:p>
    <w:p w:rsidR="0058796B" w:rsidRDefault="0058796B" w:rsidP="0058796B">
      <w:pPr>
        <w:spacing w:after="0" w:line="240" w:lineRule="auto"/>
      </w:pPr>
    </w:p>
    <w:p w:rsidR="0058796B" w:rsidRDefault="0058796B" w:rsidP="0058796B">
      <w:pPr>
        <w:spacing w:after="0" w:line="240" w:lineRule="auto"/>
      </w:pPr>
    </w:p>
    <w:p w:rsidR="0058796B" w:rsidRDefault="0058796B" w:rsidP="0058796B">
      <w:pPr>
        <w:spacing w:after="0" w:line="240" w:lineRule="auto"/>
      </w:pPr>
    </w:p>
    <w:p w:rsidR="0058796B" w:rsidRDefault="0058796B" w:rsidP="0058796B">
      <w:pPr>
        <w:spacing w:after="0" w:line="240" w:lineRule="auto"/>
      </w:pPr>
    </w:p>
    <w:p w:rsidR="0058796B" w:rsidRDefault="0058796B" w:rsidP="0058796B">
      <w:pPr>
        <w:spacing w:after="0" w:line="240" w:lineRule="auto"/>
      </w:pPr>
    </w:p>
    <w:p w:rsidR="0058796B" w:rsidRDefault="0058796B" w:rsidP="0058796B">
      <w:pPr>
        <w:spacing w:after="0" w:line="240" w:lineRule="auto"/>
      </w:pPr>
    </w:p>
    <w:p w:rsidR="0058796B" w:rsidRDefault="0058796B" w:rsidP="0058796B">
      <w:pPr>
        <w:spacing w:after="0" w:line="240" w:lineRule="auto"/>
      </w:pPr>
    </w:p>
    <w:p w:rsidR="0058796B" w:rsidRDefault="0058796B" w:rsidP="0058796B">
      <w:pPr>
        <w:spacing w:after="0" w:line="240" w:lineRule="auto"/>
        <w:jc w:val="right"/>
      </w:pPr>
      <w:r>
        <w:t>…………………………………………………………………………..</w:t>
      </w:r>
    </w:p>
    <w:p w:rsidR="009F2B29" w:rsidRDefault="009F2B29" w:rsidP="0058796B">
      <w:pPr>
        <w:spacing w:after="0" w:line="240" w:lineRule="auto"/>
        <w:ind w:left="7788" w:firstLine="708"/>
        <w:rPr>
          <w:b/>
        </w:rPr>
      </w:pPr>
      <w:r w:rsidRPr="009F2B29">
        <w:rPr>
          <w:b/>
        </w:rPr>
        <w:t>Eladó</w:t>
      </w:r>
    </w:p>
    <w:p w:rsidR="009F2B29" w:rsidRDefault="009F2B29" w:rsidP="009F2B29">
      <w:pPr>
        <w:spacing w:after="0" w:line="240" w:lineRule="auto"/>
        <w:ind w:left="6372" w:firstLine="708"/>
        <w:rPr>
          <w:b/>
        </w:rPr>
      </w:pPr>
    </w:p>
    <w:tbl>
      <w:tblPr>
        <w:tblW w:w="87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248"/>
      </w:tblGrid>
      <w:tr w:rsidR="009F2B29" w:rsidRPr="009F2B29" w:rsidTr="0058796B">
        <w:trPr>
          <w:trHeight w:val="420"/>
          <w:jc w:val="center"/>
        </w:trPr>
        <w:tc>
          <w:tcPr>
            <w:tcW w:w="87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2B29" w:rsidRPr="009F2B29" w:rsidRDefault="009F2B29" w:rsidP="009F2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9F2B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KIJAVÍTÁS ESETÉN TÖLTENDŐ KI</w:t>
            </w:r>
          </w:p>
        </w:tc>
      </w:tr>
      <w:tr w:rsidR="009F2B29" w:rsidRPr="009F2B29" w:rsidTr="0058796B">
        <w:trPr>
          <w:trHeight w:val="499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B29" w:rsidRPr="009F2B29" w:rsidRDefault="009F2B29" w:rsidP="009F2B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F2B2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Jótállási igény bejelentésének időpontja: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2B29" w:rsidRPr="009F2B29" w:rsidRDefault="009F2B29" w:rsidP="009F2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F2B2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9F2B29" w:rsidRPr="009F2B29" w:rsidTr="0058796B">
        <w:trPr>
          <w:trHeight w:val="499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B29" w:rsidRPr="009F2B29" w:rsidRDefault="009F2B29" w:rsidP="009F2B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F2B2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Kijavításra átvétel időpontja: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2B29" w:rsidRPr="009F2B29" w:rsidRDefault="009F2B29" w:rsidP="009F2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F2B2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9F2B29" w:rsidRPr="009F2B29" w:rsidTr="0058796B">
        <w:trPr>
          <w:trHeight w:val="499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B29" w:rsidRPr="009F2B29" w:rsidRDefault="009F2B29" w:rsidP="009F2B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F2B2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Hiba oka: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2B29" w:rsidRPr="009F2B29" w:rsidRDefault="009F2B29" w:rsidP="009F2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F2B2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9F2B29" w:rsidRPr="009F2B29" w:rsidTr="0058796B">
        <w:trPr>
          <w:trHeight w:val="499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B29" w:rsidRPr="009F2B29" w:rsidRDefault="009F2B29" w:rsidP="009F2B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F2B2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Kijavítás módja: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2B29" w:rsidRPr="009F2B29" w:rsidRDefault="009F2B29" w:rsidP="009F2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F2B2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9F2B29" w:rsidRPr="009F2B29" w:rsidTr="0058796B">
        <w:trPr>
          <w:trHeight w:val="499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B29" w:rsidRPr="009F2B29" w:rsidRDefault="009F2B29" w:rsidP="009F2B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F2B29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termék fogyasztó részére való visszaadásának időpontja: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2B29" w:rsidRPr="009F2B29" w:rsidRDefault="009F2B29" w:rsidP="009F2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F2B29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9F2B29" w:rsidRDefault="009F2B29" w:rsidP="00470CCC">
      <w:pPr>
        <w:spacing w:after="0" w:line="240" w:lineRule="auto"/>
        <w:ind w:left="6372" w:firstLine="708"/>
        <w:rPr>
          <w:b/>
        </w:rPr>
      </w:pPr>
    </w:p>
    <w:tbl>
      <w:tblPr>
        <w:tblW w:w="8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254"/>
      </w:tblGrid>
      <w:tr w:rsidR="00470CCC" w:rsidRPr="00470CCC" w:rsidTr="0058796B">
        <w:trPr>
          <w:trHeight w:val="420"/>
          <w:jc w:val="center"/>
        </w:trPr>
        <w:tc>
          <w:tcPr>
            <w:tcW w:w="8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0CCC" w:rsidRPr="00470CCC" w:rsidRDefault="00470CCC" w:rsidP="0047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470C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KIJAVÍTÁS ESETÉN TÖLTENDŐ KI</w:t>
            </w:r>
          </w:p>
        </w:tc>
      </w:tr>
      <w:tr w:rsidR="00470CCC" w:rsidRPr="00470CCC" w:rsidTr="0058796B">
        <w:trPr>
          <w:trHeight w:val="499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CCC" w:rsidRPr="00470CCC" w:rsidRDefault="00470CCC" w:rsidP="00470C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70CC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Jótállási igény bejelentésének időpontja: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0CCC" w:rsidRPr="00470CCC" w:rsidRDefault="00470CCC" w:rsidP="0047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70CC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470CCC" w:rsidRPr="00470CCC" w:rsidTr="0058796B">
        <w:trPr>
          <w:trHeight w:val="499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CCC" w:rsidRPr="00470CCC" w:rsidRDefault="00470CCC" w:rsidP="00470C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70CC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Kijavításra átvétel időpontja: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0CCC" w:rsidRPr="00470CCC" w:rsidRDefault="00470CCC" w:rsidP="0047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70CC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470CCC" w:rsidRPr="00470CCC" w:rsidTr="0058796B">
        <w:trPr>
          <w:trHeight w:val="499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CCC" w:rsidRPr="00470CCC" w:rsidRDefault="00470CCC" w:rsidP="00470C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70CC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Hiba oka: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0CCC" w:rsidRPr="00470CCC" w:rsidRDefault="00470CCC" w:rsidP="0047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70CC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470CCC" w:rsidRPr="00470CCC" w:rsidTr="0058796B">
        <w:trPr>
          <w:trHeight w:val="499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CCC" w:rsidRPr="00470CCC" w:rsidRDefault="00470CCC" w:rsidP="00470C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70CC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Kijavítás módja: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0CCC" w:rsidRPr="00470CCC" w:rsidRDefault="00470CCC" w:rsidP="0047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70C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70CCC" w:rsidRPr="00470CCC" w:rsidTr="0058796B">
        <w:trPr>
          <w:trHeight w:val="499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CCC" w:rsidRPr="00470CCC" w:rsidRDefault="00470CCC" w:rsidP="00470C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70CC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termék fogyasztó részére való visszaadásának időpontja: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0CCC" w:rsidRPr="00470CCC" w:rsidRDefault="00470CCC" w:rsidP="0047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70C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511F7F" w:rsidRDefault="00511F7F"/>
    <w:tbl>
      <w:tblPr>
        <w:tblW w:w="87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248"/>
      </w:tblGrid>
      <w:tr w:rsidR="00470CCC" w:rsidRPr="00470CCC" w:rsidTr="00511F7F">
        <w:trPr>
          <w:trHeight w:val="420"/>
          <w:jc w:val="center"/>
        </w:trPr>
        <w:tc>
          <w:tcPr>
            <w:tcW w:w="87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0CCC" w:rsidRPr="00470CCC" w:rsidRDefault="00470CCC" w:rsidP="0047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470C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KIJAVÍTÁS ESETÉN TÖLTENDŐ KI</w:t>
            </w:r>
          </w:p>
        </w:tc>
      </w:tr>
      <w:tr w:rsidR="00470CCC" w:rsidRPr="00470CCC" w:rsidTr="00511F7F">
        <w:trPr>
          <w:trHeight w:val="499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CCC" w:rsidRPr="00470CCC" w:rsidRDefault="00470CCC" w:rsidP="00470C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70CC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Jótállási igény bejelentésének időpontja: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0CCC" w:rsidRPr="00470CCC" w:rsidRDefault="00470CCC" w:rsidP="0047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70CC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470CCC" w:rsidRPr="00470CCC" w:rsidTr="00511F7F">
        <w:trPr>
          <w:trHeight w:val="499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CCC" w:rsidRPr="00470CCC" w:rsidRDefault="00470CCC" w:rsidP="00470C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70CC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Kijavításra átvétel időpontja: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0CCC" w:rsidRPr="00470CCC" w:rsidRDefault="00470CCC" w:rsidP="0047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70CC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470CCC" w:rsidRPr="00470CCC" w:rsidTr="00511F7F">
        <w:trPr>
          <w:trHeight w:val="499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CCC" w:rsidRPr="00470CCC" w:rsidRDefault="00470CCC" w:rsidP="00470C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70CC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Hiba oka: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0CCC" w:rsidRPr="00470CCC" w:rsidRDefault="00470CCC" w:rsidP="0047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70CC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470CCC" w:rsidRPr="00470CCC" w:rsidTr="00511F7F">
        <w:trPr>
          <w:trHeight w:val="499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CCC" w:rsidRPr="00470CCC" w:rsidRDefault="00470CCC" w:rsidP="00470C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70CC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Kijavítás módja: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0CCC" w:rsidRPr="00470CCC" w:rsidRDefault="00470CCC" w:rsidP="0047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70C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70CCC" w:rsidRPr="00470CCC" w:rsidTr="00511F7F">
        <w:trPr>
          <w:trHeight w:val="499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CCC" w:rsidRPr="00470CCC" w:rsidRDefault="00470CCC" w:rsidP="00470C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70CC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termék fogyasztó részére való visszaadásának időpontja: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0CCC" w:rsidRPr="00470CCC" w:rsidRDefault="00470CCC" w:rsidP="0047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70CCC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470CCC" w:rsidRDefault="00470CCC" w:rsidP="00470CCC">
      <w:pPr>
        <w:spacing w:after="0" w:line="240" w:lineRule="auto"/>
        <w:ind w:left="6372" w:firstLine="708"/>
        <w:rPr>
          <w:b/>
        </w:rPr>
      </w:pPr>
    </w:p>
    <w:tbl>
      <w:tblPr>
        <w:tblW w:w="87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4802"/>
      </w:tblGrid>
      <w:tr w:rsidR="00470CCC" w:rsidRPr="00470CCC" w:rsidTr="0058796B">
        <w:trPr>
          <w:trHeight w:val="420"/>
          <w:jc w:val="center"/>
        </w:trPr>
        <w:tc>
          <w:tcPr>
            <w:tcW w:w="87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0CCC" w:rsidRPr="00470CCC" w:rsidRDefault="00470CCC" w:rsidP="0047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470C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KICSERÉLÉS ESETÉN TÖLTENDŐ KI</w:t>
            </w:r>
          </w:p>
        </w:tc>
      </w:tr>
      <w:tr w:rsidR="00470CCC" w:rsidRPr="00470CCC" w:rsidTr="0058796B">
        <w:trPr>
          <w:trHeight w:val="499"/>
          <w:jc w:val="center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CCC" w:rsidRPr="00470CCC" w:rsidRDefault="00470CCC" w:rsidP="0047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70CC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Kicserélés történt, amelynek időpontja: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0CCC" w:rsidRPr="00470CCC" w:rsidRDefault="00470CCC" w:rsidP="0047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70CC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</w:tbl>
    <w:p w:rsidR="00470CCC" w:rsidRDefault="00470CCC" w:rsidP="00470CCC">
      <w:pPr>
        <w:spacing w:after="0" w:line="240" w:lineRule="auto"/>
        <w:ind w:left="6372" w:firstLine="708"/>
        <w:rPr>
          <w:b/>
        </w:rPr>
      </w:pPr>
    </w:p>
    <w:tbl>
      <w:tblPr>
        <w:tblW w:w="87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4802"/>
      </w:tblGrid>
      <w:tr w:rsidR="00470CCC" w:rsidRPr="00470CCC" w:rsidTr="0058796B">
        <w:trPr>
          <w:trHeight w:val="420"/>
          <w:jc w:val="center"/>
        </w:trPr>
        <w:tc>
          <w:tcPr>
            <w:tcW w:w="87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0CCC" w:rsidRPr="00470CCC" w:rsidRDefault="00470CCC" w:rsidP="0047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470C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KICSERÉLÉS ESETÉN TÖLTENDŐ KI</w:t>
            </w:r>
          </w:p>
        </w:tc>
      </w:tr>
      <w:tr w:rsidR="00470CCC" w:rsidRPr="00470CCC" w:rsidTr="0058796B">
        <w:trPr>
          <w:trHeight w:val="499"/>
          <w:jc w:val="center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CCC" w:rsidRPr="00470CCC" w:rsidRDefault="00470CCC" w:rsidP="0047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70CC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Kicserélés történt, amelynek időpontja: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0CCC" w:rsidRPr="00470CCC" w:rsidRDefault="00470CCC" w:rsidP="0047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70CC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</w:tbl>
    <w:p w:rsidR="00470CCC" w:rsidRDefault="00470CCC" w:rsidP="00470CCC">
      <w:pPr>
        <w:spacing w:after="0" w:line="240" w:lineRule="auto"/>
        <w:ind w:left="6372" w:firstLine="708"/>
        <w:rPr>
          <w:b/>
        </w:rPr>
      </w:pPr>
    </w:p>
    <w:p w:rsidR="00470CCC" w:rsidRDefault="00470CCC" w:rsidP="00470CCC">
      <w:pPr>
        <w:spacing w:after="0" w:line="240" w:lineRule="auto"/>
        <w:ind w:left="6372" w:firstLine="708"/>
        <w:rPr>
          <w:b/>
        </w:rPr>
      </w:pPr>
    </w:p>
    <w:p w:rsidR="0058796B" w:rsidRDefault="0058796B" w:rsidP="00470CCC">
      <w:pPr>
        <w:spacing w:after="0" w:line="240" w:lineRule="auto"/>
        <w:ind w:left="6372" w:firstLine="708"/>
        <w:rPr>
          <w:b/>
        </w:rPr>
      </w:pPr>
    </w:p>
    <w:tbl>
      <w:tblPr>
        <w:tblW w:w="87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1"/>
      </w:tblGrid>
      <w:tr w:rsidR="00470CCC" w:rsidRPr="00470CCC" w:rsidTr="0058796B">
        <w:trPr>
          <w:trHeight w:val="420"/>
          <w:jc w:val="center"/>
        </w:trPr>
        <w:tc>
          <w:tcPr>
            <w:tcW w:w="87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0CCC" w:rsidRPr="00470CCC" w:rsidRDefault="00470CCC" w:rsidP="0047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TÁJÉKOZTATÓ A JÓTÁLLÁSI JOGOKRÓL</w:t>
            </w:r>
          </w:p>
        </w:tc>
      </w:tr>
    </w:tbl>
    <w:p w:rsidR="00470CCC" w:rsidRPr="00234B10" w:rsidRDefault="00470CCC" w:rsidP="0058796B">
      <w:pPr>
        <w:spacing w:before="100" w:beforeAutospacing="1" w:after="100" w:afterAutospacing="1"/>
        <w:jc w:val="both"/>
      </w:pPr>
      <w:r w:rsidRPr="00234B10">
        <w:t xml:space="preserve">A jótállás időtartama egy év. A jótállási határidő a fogyasztási cikk fogyasztó részére történő átadása, vagy ha az üzembe helyezést a vállalkozás vagy annak megbízottja végzi, az üzembe helyezés napjával kezdődik. </w:t>
      </w:r>
    </w:p>
    <w:p w:rsidR="00470CCC" w:rsidRPr="00234B10" w:rsidRDefault="00470CCC" w:rsidP="00B5541B">
      <w:pPr>
        <w:spacing w:before="100" w:beforeAutospacing="1" w:after="100" w:afterAutospacing="1" w:line="240" w:lineRule="auto"/>
        <w:jc w:val="both"/>
      </w:pPr>
      <w:r w:rsidRPr="00234B10">
        <w:t xml:space="preserve">Nem tartozik jótállás alá a hiba, ha annak oka a termék fogyasztó részére való átadását követően lépett fel, így például, ha a hibát </w:t>
      </w:r>
    </w:p>
    <w:p w:rsidR="00470CCC" w:rsidRDefault="00470CCC" w:rsidP="00470CCC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234B10">
        <w:t>szakszerűtlen üzembe helyezés (kivéve, ha az üzembe helyezést a vállalkozás, vagy annak megbízottja végezte el, illetve ha a szakszerűtlen üzembe helyezés a használati-kezelési útm</w:t>
      </w:r>
      <w:r>
        <w:t>utató hibájára vezethető vissza</w:t>
      </w:r>
    </w:p>
    <w:p w:rsidR="00470CCC" w:rsidRDefault="00470CCC" w:rsidP="00470CCC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234B10">
        <w:t>rendeltetésellenes használat, a használati-kezelési útmutatóban foglaltak figyelmen kívül hagyása,</w:t>
      </w:r>
    </w:p>
    <w:p w:rsidR="00470CCC" w:rsidRDefault="00470CCC" w:rsidP="00470CCC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234B10">
        <w:t>helytelen tárolás, helytelen kezelés, rongálás,</w:t>
      </w:r>
    </w:p>
    <w:p w:rsidR="00470CCC" w:rsidRPr="00234B10" w:rsidRDefault="00470CCC" w:rsidP="00470CCC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234B10">
        <w:t>elemi kár, természeti csapás</w:t>
      </w:r>
      <w:r w:rsidR="00B5541B">
        <w:t xml:space="preserve"> </w:t>
      </w:r>
      <w:r w:rsidRPr="00234B10">
        <w:t>okozta.</w:t>
      </w:r>
    </w:p>
    <w:p w:rsidR="00B5541B" w:rsidRDefault="00470CCC" w:rsidP="00470CCC">
      <w:pPr>
        <w:spacing w:before="100" w:beforeAutospacing="1" w:after="100" w:afterAutospacing="1"/>
        <w:jc w:val="both"/>
      </w:pPr>
      <w:r w:rsidRPr="00234B10">
        <w:t> Jótállás keretébe tartozó hiba esetén a fogyasztó</w:t>
      </w:r>
      <w:bookmarkStart w:id="1" w:name="pr1122"/>
      <w:bookmarkEnd w:id="1"/>
    </w:p>
    <w:p w:rsidR="00B5541B" w:rsidRDefault="00470CCC" w:rsidP="00470CCC">
      <w:pPr>
        <w:pStyle w:val="Listaszerbekezds"/>
        <w:numPr>
          <w:ilvl w:val="0"/>
          <w:numId w:val="3"/>
        </w:numPr>
        <w:spacing w:before="100" w:beforeAutospacing="1" w:after="100" w:afterAutospacing="1"/>
        <w:jc w:val="both"/>
      </w:pPr>
      <w:r w:rsidRPr="00234B10">
        <w:t>elsősorban – választása szerint – kijavítást vagy kicserélést követelhet, kivéve, ha a választott jótállási igény teljesítése lehetetlen, vagy ha az a vállalkozásnak a másik jótállási igény teljesítésével összehasonlítva aránytalan többletköltséget eredményezne, figyelembe véve a szolgáltatás hibátlan állapotban képviselt értékét, a szerződésszegés súlyát és a jótállási igény teljesítésével a fogyasztónak okozott érdeksérelmet.</w:t>
      </w:r>
      <w:bookmarkStart w:id="2" w:name="pr1123"/>
      <w:bookmarkEnd w:id="2"/>
    </w:p>
    <w:p w:rsidR="00470CCC" w:rsidRPr="00234B10" w:rsidRDefault="00470CCC" w:rsidP="00470CCC">
      <w:pPr>
        <w:pStyle w:val="Listaszerbekezds"/>
        <w:numPr>
          <w:ilvl w:val="0"/>
          <w:numId w:val="3"/>
        </w:numPr>
        <w:spacing w:before="100" w:beforeAutospacing="1" w:after="100" w:afterAutospacing="1"/>
        <w:jc w:val="both"/>
      </w:pPr>
      <w:r w:rsidRPr="00234B10">
        <w:t>ha a vállalkozás a kijavítást vagy a kicserélést nem vállalta,  e kötelezettségének megfelelő határidőn belül, a fogyasztó érdekeit kímélve nem tud eleget tenni, vagy ha a fogyasztónak a kijavításhoz vagy a kicseréléshez fűződő érdeke megszűnt, a fogyasztó – választása szerint – a vételár arányos leszállítását igényelheti, a hibát a vállalkozás költségére maga kijavíthatja vagy mással kijavíttathatja, vagy elállhat a szerződéstől. Jelentéktelen hiba miatt elállásnak nincs helye.</w:t>
      </w:r>
    </w:p>
    <w:p w:rsidR="00470CCC" w:rsidRPr="00234B10" w:rsidRDefault="00470CCC" w:rsidP="00470CCC">
      <w:pPr>
        <w:spacing w:before="100" w:beforeAutospacing="1" w:after="100" w:afterAutospacing="1"/>
        <w:jc w:val="both"/>
      </w:pPr>
      <w:r w:rsidRPr="00234B10">
        <w:t>A fogyasztó a választott jogáról másikra térhet át. Az áttéréssel okozott költséget köteles a vállalkozásnak megfizetni, kivéve, ha az áttérésre a vállalkozás adott okot, vagy az áttérés egyébként indokolt volt.</w:t>
      </w:r>
    </w:p>
    <w:p w:rsidR="00470CCC" w:rsidRPr="00234B10" w:rsidRDefault="00470CCC" w:rsidP="00470CCC">
      <w:pPr>
        <w:spacing w:before="100" w:beforeAutospacing="1" w:after="100" w:afterAutospacing="1"/>
        <w:jc w:val="both"/>
      </w:pPr>
      <w:r w:rsidRPr="00234B10">
        <w:lastRenderedPageBreak/>
        <w:t>Ha a fogyasztó a termék meghibásodása miatt a vásárlástól (üzembe helyezéstől) számított három munkanapon belül érvényesít csereigényt, a vállalkozás nem hivatkozhat aránytalan többletköltségre, hanem köteles a terméket kicserélni, feltéve, hogy a meghibásodás a rendeltetésszerű használatot akadályozza.</w:t>
      </w:r>
    </w:p>
    <w:p w:rsidR="00470CCC" w:rsidRPr="00234B10" w:rsidRDefault="00470CCC" w:rsidP="00470CCC">
      <w:pPr>
        <w:spacing w:before="100" w:beforeAutospacing="1" w:after="100" w:afterAutospacing="1"/>
        <w:jc w:val="both"/>
      </w:pPr>
      <w:r w:rsidRPr="00234B10">
        <w:t xml:space="preserve">A kijavítást vagy kicserélést – a termék tulajdonságaira és a fogyasztó által elvárható rendeltetésére figyelemmel – megfelelő határidőn belül, a fogyasztó érdekeit kímélve kell elvégezni. A vállalkozásnak törekednie kell arra, hogy a kijavítást vagy kicserélést legfeljebb tizenöt napon belül elvégezze. </w:t>
      </w:r>
      <w:bookmarkStart w:id="3" w:name="pr1124"/>
      <w:bookmarkStart w:id="4" w:name="pr1125"/>
      <w:bookmarkEnd w:id="3"/>
      <w:bookmarkEnd w:id="4"/>
    </w:p>
    <w:p w:rsidR="00470CCC" w:rsidRPr="00234B10" w:rsidRDefault="00470CCC" w:rsidP="00470CCC">
      <w:pPr>
        <w:spacing w:before="100" w:beforeAutospacing="1" w:after="100" w:afterAutospacing="1"/>
        <w:jc w:val="both"/>
      </w:pPr>
      <w:r w:rsidRPr="00234B10">
        <w:t>A kijavítás során a termékbe csak új alkatrész kerülhet beépítésre.</w:t>
      </w:r>
    </w:p>
    <w:p w:rsidR="00470CCC" w:rsidRPr="00234B10" w:rsidRDefault="00470CCC" w:rsidP="00470CCC">
      <w:pPr>
        <w:spacing w:before="100" w:beforeAutospacing="1" w:after="100" w:afterAutospacing="1"/>
        <w:jc w:val="both"/>
      </w:pPr>
      <w:r w:rsidRPr="00234B10">
        <w:t>Nem számít bele a jótállási időbe a kijavítási időnek az a része, amely alatt a fogyasztó a terméket nem tudja rendeltetésszerűen használni. A jótállási idő a terméknek vagy a termék részének kicserélése (kijavítása) esetén a kicserélt (kijavított) termékre (termékrészre), valamint a kijavítás következményeként jelentkező hiba tekintetében újból kezdődik.</w:t>
      </w:r>
    </w:p>
    <w:p w:rsidR="00470CCC" w:rsidRPr="00234B10" w:rsidRDefault="00470CCC" w:rsidP="00470CCC">
      <w:pPr>
        <w:spacing w:before="100" w:beforeAutospacing="1" w:after="100" w:afterAutospacing="1"/>
        <w:jc w:val="both"/>
      </w:pPr>
      <w:r w:rsidRPr="00234B10">
        <w:t>A jótállási kötelezettség teljesítésével kapcsolatos költségek a vállalkozást terhelik.</w:t>
      </w:r>
    </w:p>
    <w:p w:rsidR="00470CCC" w:rsidRPr="00234B10" w:rsidRDefault="00470CCC" w:rsidP="00470CCC">
      <w:pPr>
        <w:spacing w:before="100" w:beforeAutospacing="1" w:after="100" w:afterAutospacing="1"/>
        <w:jc w:val="both"/>
      </w:pPr>
      <w:r w:rsidRPr="00234B10">
        <w:t xml:space="preserve">A rögzített bekötésű, illetve a 10 kg-nál súlyosabb, vagy tömegközlekedési eszközön kézi csomagként nem szállítható terméket – a járművek kivételével – az üzemeltetés helyén kell megjavítani. </w:t>
      </w:r>
      <w:bookmarkStart w:id="5" w:name="pr29"/>
      <w:bookmarkEnd w:id="5"/>
      <w:r w:rsidRPr="00234B10">
        <w:t>Ha a javítás az üzemeltetés helyén nem végezhető el, a le- és felszerelésről, valamint az el- és visszaszállításról a forgalmazó gondoskodik.</w:t>
      </w:r>
    </w:p>
    <w:p w:rsidR="00470CCC" w:rsidRPr="00234B10" w:rsidRDefault="00470CCC" w:rsidP="00470CCC">
      <w:pPr>
        <w:spacing w:before="100" w:beforeAutospacing="1" w:after="100" w:afterAutospacing="1"/>
        <w:jc w:val="both"/>
      </w:pPr>
      <w:r w:rsidRPr="00234B10">
        <w:t>A jótállás nem érinti a fogyasztó jogszabályból eredő – így különösen kellék- és termékszavatossági, illetve kártérítési – jogainak érvényesítését.</w:t>
      </w:r>
    </w:p>
    <w:p w:rsidR="00470CCC" w:rsidRPr="00234B10" w:rsidRDefault="00470CCC" w:rsidP="00470CCC">
      <w:pPr>
        <w:spacing w:before="100" w:beforeAutospacing="1" w:after="100" w:afterAutospacing="1"/>
        <w:jc w:val="both"/>
      </w:pPr>
      <w:r w:rsidRPr="00234B10">
        <w:t>Fogyasztói jogvita esetén a fogyasztó a megyei (fővárosi) kereskedelmi és iparkamarák mellett működő békéltető testület eljárását is kezdeményezheti.</w:t>
      </w:r>
    </w:p>
    <w:p w:rsidR="00470CCC" w:rsidRPr="00234B10" w:rsidRDefault="00470CCC" w:rsidP="00470CCC">
      <w:pPr>
        <w:spacing w:before="100" w:beforeAutospacing="1" w:after="100" w:afterAutospacing="1"/>
        <w:jc w:val="both"/>
      </w:pPr>
      <w:r w:rsidRPr="00234B10">
        <w:t>A jótállási igény a jótállási jeggyel</w:t>
      </w:r>
      <w:r w:rsidR="00B5541B">
        <w:t xml:space="preserve"> érvényesíthető. Jótállási jegy </w:t>
      </w:r>
      <w:r w:rsidRPr="00234B10">
        <w:t xml:space="preserve">fogyasztó rendelkezésére bocsátásának elmaradása esetén a szerződés megkötését bizonyítottnak kell tekinteni, ha az ellenérték megfizetését igazoló bizonylatot - az általános forgalmi adóról szóló törvény alapján kibocsátott számlát vagy nyugtát - a fogyasztó bemutatja. Ebben az esetben a jótállásból eredő jogok az ellenérték megfizetését igazoló bizonylattal </w:t>
      </w:r>
      <w:proofErr w:type="spellStart"/>
      <w:r w:rsidRPr="00234B10">
        <w:t>érvényesíthetőek</w:t>
      </w:r>
      <w:proofErr w:type="spellEnd"/>
      <w:r w:rsidRPr="00234B10">
        <w:t>.</w:t>
      </w:r>
    </w:p>
    <w:p w:rsidR="00470CCC" w:rsidRPr="00B5541B" w:rsidRDefault="00470CCC" w:rsidP="00470CCC">
      <w:pPr>
        <w:spacing w:before="100" w:beforeAutospacing="1" w:after="100" w:afterAutospacing="1"/>
        <w:jc w:val="both"/>
        <w:rPr>
          <w:b/>
        </w:rPr>
      </w:pPr>
      <w:r w:rsidRPr="00B5541B">
        <w:rPr>
          <w:b/>
        </w:rPr>
        <w:t>A fogyasztó jótállási igényét a vállalkozásnál érvényesítheti.  </w:t>
      </w:r>
    </w:p>
    <w:p w:rsidR="00470CCC" w:rsidRPr="00234B10" w:rsidRDefault="00470CCC" w:rsidP="00470CCC">
      <w:pPr>
        <w:spacing w:before="100" w:beforeAutospacing="1" w:after="100" w:afterAutospacing="1"/>
        <w:jc w:val="both"/>
      </w:pPr>
      <w:r w:rsidRPr="00234B10">
        <w:t xml:space="preserve">A vállalkozás a minőségi kifogás bejelentésekor a fogyasztó és vállalkozás közötti szerződés keretében eladott dolgokra vonatkozó szavatossági és jótállási igények intézésének eljárási szabályairól szóló 19/2014. (IV. 29.) NGM rendelet (a továbbiakban: NGM rendelet) 4. §-a szerint köteles – az ott meghatározott tartalommal – jegyzőkönyvet felvenni és annak másolatát haladéktalanul és igazolható módon a fogyasztó rendelkezésére bocsátani. </w:t>
      </w:r>
      <w:r w:rsidRPr="00234B10">
        <w:br/>
        <w:t xml:space="preserve">A vállalkozás, illetve a javítószolgálat (szerviz) a termék javításra való átvételekor az NGM rendelet 6. §-a szerinti elismervény átadására köteles. </w:t>
      </w:r>
    </w:p>
    <w:p w:rsidR="00470CCC" w:rsidRPr="00234B10" w:rsidRDefault="009D58E2" w:rsidP="00470CCC">
      <w:pPr>
        <w:jc w:val="both"/>
      </w:pPr>
      <w:r>
        <w:pict>
          <v:rect id="_x0000_i1025" style="width:0;height:1.5pt" o:hralign="center" o:hrstd="t" o:hr="t" fillcolor="#aca899" stroked="f"/>
        </w:pict>
      </w:r>
    </w:p>
    <w:p w:rsidR="00470CCC" w:rsidRPr="00234B10" w:rsidRDefault="00470CCC" w:rsidP="00470CCC">
      <w:pPr>
        <w:spacing w:before="100" w:beforeAutospacing="1" w:after="100" w:afterAutospacing="1"/>
      </w:pPr>
      <w:r w:rsidRPr="00234B10">
        <w:t> </w:t>
      </w:r>
    </w:p>
    <w:p w:rsidR="00470CCC" w:rsidRPr="00234B10" w:rsidRDefault="00470CCC" w:rsidP="00470CCC">
      <w:bookmarkStart w:id="6" w:name="_ftn1"/>
      <w:bookmarkEnd w:id="6"/>
    </w:p>
    <w:p w:rsidR="00470CCC" w:rsidRPr="009F2B29" w:rsidRDefault="00470CCC" w:rsidP="00470CCC">
      <w:pPr>
        <w:spacing w:after="0" w:line="240" w:lineRule="auto"/>
        <w:ind w:left="6372" w:firstLine="708"/>
        <w:jc w:val="center"/>
        <w:rPr>
          <w:b/>
        </w:rPr>
      </w:pPr>
    </w:p>
    <w:sectPr w:rsidR="00470CCC" w:rsidRPr="009F2B29" w:rsidSect="0058796B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B25EB"/>
    <w:multiLevelType w:val="hybridMultilevel"/>
    <w:tmpl w:val="03AE7BD6"/>
    <w:lvl w:ilvl="0" w:tplc="CCE85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7660E"/>
    <w:multiLevelType w:val="hybridMultilevel"/>
    <w:tmpl w:val="83943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846F5"/>
    <w:multiLevelType w:val="hybridMultilevel"/>
    <w:tmpl w:val="ECD65C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29"/>
    <w:rsid w:val="0028153A"/>
    <w:rsid w:val="00470CCC"/>
    <w:rsid w:val="00511F7F"/>
    <w:rsid w:val="0058796B"/>
    <w:rsid w:val="009D58E2"/>
    <w:rsid w:val="009F2B29"/>
    <w:rsid w:val="00B5541B"/>
    <w:rsid w:val="00C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DCDFBD-9CF8-470A-8600-42A20C95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F2B29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470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yediorakgp@gmail.com%20%20%20+36%2070%20945%200946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E9BB8-AF47-4B5A-972F-F63CFD9F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Göblyös János</cp:lastModifiedBy>
  <cp:revision>2</cp:revision>
  <dcterms:created xsi:type="dcterms:W3CDTF">2020-07-14T13:22:00Z</dcterms:created>
  <dcterms:modified xsi:type="dcterms:W3CDTF">2020-07-14T13:22:00Z</dcterms:modified>
</cp:coreProperties>
</file>